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92B4B" w14:textId="3ADD3D0C" w:rsidR="00EB793A" w:rsidRDefault="00EB793A" w:rsidP="00EB793A">
      <w:pPr>
        <w:pStyle w:val="CRCoverPage"/>
        <w:tabs>
          <w:tab w:val="right" w:pos="9638"/>
        </w:tabs>
        <w:spacing w:after="0"/>
        <w:outlineLvl w:val="0"/>
        <w:rPr>
          <w:rFonts w:cs="Arial"/>
          <w:b/>
          <w:noProof/>
          <w:sz w:val="24"/>
        </w:rPr>
      </w:pPr>
      <w:r>
        <w:rPr>
          <w:rFonts w:cs="Arial"/>
          <w:b/>
          <w:noProof/>
          <w:sz w:val="24"/>
        </w:rPr>
        <w:t>SA WG2 Meeting #S2-124</w:t>
      </w:r>
      <w:r>
        <w:rPr>
          <w:rFonts w:cs="Arial"/>
          <w:b/>
          <w:noProof/>
          <w:sz w:val="24"/>
        </w:rPr>
        <w:tab/>
        <w:t>S2-17</w:t>
      </w:r>
      <w:r w:rsidR="006518D5">
        <w:rPr>
          <w:rFonts w:cs="Arial"/>
          <w:b/>
          <w:noProof/>
          <w:sz w:val="24"/>
        </w:rPr>
        <w:t>8650</w:t>
      </w:r>
    </w:p>
    <w:p w14:paraId="707EA84C" w14:textId="44361476" w:rsidR="00EB793A" w:rsidRDefault="00EB793A" w:rsidP="00EB793A">
      <w:pPr>
        <w:pStyle w:val="CRCoverPage"/>
        <w:pBdr>
          <w:bottom w:val="single" w:sz="6" w:space="0" w:color="auto"/>
        </w:pBdr>
        <w:tabs>
          <w:tab w:val="right" w:pos="9638"/>
        </w:tabs>
        <w:spacing w:after="0"/>
        <w:outlineLvl w:val="0"/>
        <w:rPr>
          <w:rFonts w:cs="Arial"/>
          <w:b/>
          <w:noProof/>
          <w:sz w:val="24"/>
        </w:rPr>
      </w:pPr>
      <w:r>
        <w:rPr>
          <w:rFonts w:cs="Arial"/>
          <w:b/>
          <w:noProof/>
          <w:sz w:val="24"/>
        </w:rPr>
        <w:t>27 November - 01 December, 2017, Reno, Nevada, USA</w:t>
      </w:r>
      <w:r w:rsidRPr="002F1760">
        <w:rPr>
          <w:rFonts w:cs="Arial"/>
          <w:b/>
          <w:bCs/>
          <w:color w:val="0000FF"/>
        </w:rPr>
        <w:tab/>
        <w:t>(revision of S2-17</w:t>
      </w:r>
      <w:r>
        <w:rPr>
          <w:rFonts w:cs="Arial"/>
          <w:b/>
          <w:bCs/>
          <w:color w:val="0000FF"/>
        </w:rPr>
        <w:t>xxxx</w:t>
      </w:r>
      <w:r w:rsidRPr="002F1760">
        <w:rPr>
          <w:rFonts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31D892E"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6A4B44">
        <w:rPr>
          <w:rFonts w:ascii="Arial" w:hAnsi="Arial" w:cs="Arial"/>
          <w:b/>
          <w:bCs/>
        </w:rPr>
        <w:t>1</w:t>
      </w:r>
      <w:r w:rsidR="008F484C">
        <w:rPr>
          <w:rFonts w:ascii="Arial" w:hAnsi="Arial" w:cs="Arial"/>
          <w:b/>
          <w:bCs/>
        </w:rPr>
        <w:t xml:space="preserve">: </w:t>
      </w:r>
      <w:r w:rsidR="006A4B44">
        <w:rPr>
          <w:rFonts w:ascii="Arial" w:hAnsi="Arial" w:cs="Arial"/>
          <w:b/>
          <w:bCs/>
        </w:rPr>
        <w:t xml:space="preserve">Updates to the high level description on </w:t>
      </w:r>
      <w:r w:rsidR="006A4B44" w:rsidRPr="006A4B44">
        <w:rPr>
          <w:rFonts w:ascii="Arial" w:hAnsi="Arial" w:cs="Arial"/>
          <w:b/>
          <w:bCs/>
        </w:rPr>
        <w:t>Access control and barring</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4ED42675"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4601C">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438B756E"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24601C">
        <w:rPr>
          <w:rFonts w:ascii="Arial" w:hAnsi="Arial" w:cs="Arial"/>
          <w:i/>
        </w:rPr>
        <w:t xml:space="preserve"> clarify high level description on access control and barring.</w:t>
      </w:r>
    </w:p>
    <w:p w14:paraId="76C6E23A" w14:textId="77777777" w:rsidR="00FB501F" w:rsidRDefault="00FB501F" w:rsidP="00FB501F">
      <w:pPr>
        <w:pStyle w:val="1"/>
      </w:pPr>
      <w:r w:rsidRPr="00DB4F61">
        <w:t>1.</w:t>
      </w:r>
      <w:r>
        <w:tab/>
      </w:r>
      <w:r>
        <w:rPr>
          <w:rFonts w:hint="eastAsia"/>
        </w:rPr>
        <w:t>Discussion</w:t>
      </w:r>
    </w:p>
    <w:p w14:paraId="728CEBA2" w14:textId="7EEF09E4" w:rsidR="0024601C" w:rsidRDefault="00F46D9A" w:rsidP="006518D5">
      <w:pPr>
        <w:rPr>
          <w:lang w:eastAsia="ko-KR"/>
        </w:rPr>
      </w:pPr>
      <w:r>
        <w:rPr>
          <w:rFonts w:hint="eastAsia"/>
          <w:lang w:eastAsia="ko-KR"/>
        </w:rPr>
        <w:t xml:space="preserve">In the current </w:t>
      </w:r>
      <w:r w:rsidR="0024601C">
        <w:rPr>
          <w:lang w:eastAsia="ko-KR"/>
        </w:rPr>
        <w:t>texts in clause 5.2.5, some high-level description on access control and barring is specified.</w:t>
      </w:r>
      <w:r w:rsidR="006518D5">
        <w:rPr>
          <w:lang w:eastAsia="ko-KR"/>
        </w:rPr>
        <w:t xml:space="preserve"> H</w:t>
      </w:r>
      <w:r w:rsidR="006518D5">
        <w:rPr>
          <w:rFonts w:hint="eastAsia"/>
          <w:lang w:eastAsia="ko-KR"/>
        </w:rPr>
        <w:t xml:space="preserve">owever </w:t>
      </w:r>
      <w:r w:rsidR="006518D5">
        <w:rPr>
          <w:lang w:eastAsia="ko-KR"/>
        </w:rPr>
        <w:t>current description is not exactly correct, especially regarding the access control and barring. This is because current text is based on similar behaviour in EPS, as described in TS 23.401, considering various access control or barring mechanism. However, in 5G System as of phase 1, there is only one candidate access control mechanism being discussed in corresponding working groups (SA1, CT1, RAN2), which is “unified access control” mechanism. The service requirement is described in TS 22.261.</w:t>
      </w:r>
    </w:p>
    <w:p w14:paraId="00B6C6A3" w14:textId="596780D5" w:rsidR="006518D5" w:rsidRDefault="006518D5" w:rsidP="006518D5">
      <w:pPr>
        <w:rPr>
          <w:lang w:eastAsia="ko-KR"/>
        </w:rPr>
      </w:pPr>
      <w:r>
        <w:rPr>
          <w:lang w:eastAsia="ko-KR"/>
        </w:rPr>
        <w:t>For this reason, this paper will update high level description on access control and barring to be aligned with other working groups, especially with stage 1. Also the reference is modified to TS 22.251, not TS 22.011.</w:t>
      </w:r>
    </w:p>
    <w:p w14:paraId="4407F544" w14:textId="365924CB" w:rsidR="0024601C" w:rsidRPr="0024601C" w:rsidRDefault="006518D5" w:rsidP="004309CB">
      <w:pPr>
        <w:rPr>
          <w:lang w:eastAsia="ko-KR"/>
        </w:rPr>
      </w:pPr>
      <w:r>
        <w:rPr>
          <w:lang w:eastAsia="ko-KR"/>
        </w:rPr>
        <w:t>Additional minor changes have made in this clause. Also since the information that NAS provide to the lower layer (NG-RAN or NG-RAN RRC) during initial NAS message transmission is not clearly decided in RAN2 and CT1, an editor’s note is added for this aspect.</w:t>
      </w:r>
      <w:bookmarkStart w:id="0" w:name="_GoBack"/>
      <w:bookmarkEnd w:id="0"/>
    </w:p>
    <w:p w14:paraId="78CB711D" w14:textId="77777777" w:rsidR="00FB501F" w:rsidRPr="00B17966" w:rsidRDefault="00FB501F" w:rsidP="00FB501F">
      <w:pPr>
        <w:pStyle w:val="1"/>
      </w:pPr>
      <w:r>
        <w:t>2.</w:t>
      </w:r>
      <w:r>
        <w:tab/>
      </w:r>
      <w:r>
        <w:rPr>
          <w:rFonts w:hint="eastAsia"/>
        </w:rPr>
        <w:t>Proposal</w:t>
      </w:r>
    </w:p>
    <w:p w14:paraId="2FBF6224" w14:textId="13002509" w:rsidR="00FB501F" w:rsidRPr="00434952" w:rsidRDefault="00F20F2D" w:rsidP="00FB501F">
      <w:pPr>
        <w:pStyle w:val="Description"/>
      </w:pPr>
      <w:r>
        <w:t>According to the discussion abov</w:t>
      </w:r>
      <w:r w:rsidR="00FB501F">
        <w:t>e, we would like to propose to add the following texts in TS 23.50</w:t>
      </w:r>
      <w:r w:rsidR="0024601C">
        <w:t>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57B14ED" w14:textId="77777777" w:rsidR="00ED4285" w:rsidRDefault="00ED4285" w:rsidP="00ED4285">
      <w:pPr>
        <w:pStyle w:val="3"/>
        <w:rPr>
          <w:rFonts w:eastAsia="MS Mincho"/>
        </w:rPr>
      </w:pPr>
      <w:bookmarkStart w:id="1" w:name="_Toc498348836"/>
      <w:r>
        <w:rPr>
          <w:rFonts w:eastAsia="MS Mincho"/>
        </w:rPr>
        <w:t>5.2.5</w:t>
      </w:r>
      <w:r>
        <w:rPr>
          <w:rFonts w:eastAsia="MS Mincho"/>
        </w:rPr>
        <w:tab/>
        <w:t>Access control and barring</w:t>
      </w:r>
      <w:bookmarkEnd w:id="1"/>
    </w:p>
    <w:p w14:paraId="0DDEC9BA" w14:textId="0726E843" w:rsidR="00ED4285" w:rsidRPr="00910E68" w:rsidRDefault="00ED4285" w:rsidP="00ED4285">
      <w:r w:rsidRPr="00E24EA2">
        <w:t>When the UE needs to transmit an initial NAS message</w:t>
      </w:r>
      <w:ins w:id="2" w:author="SangMin_LGE" w:date="2017-11-20T20:04:00Z">
        <w:r w:rsidR="00137FA5">
          <w:t xml:space="preserve"> </w:t>
        </w:r>
      </w:ins>
      <w:ins w:id="3" w:author="SangMin_LGE" w:date="2017-11-20T20:14:00Z">
        <w:r w:rsidR="00F801CB" w:rsidRPr="00B6630E">
          <w:t xml:space="preserve">(Registration Request, Service Request or Deregistration Request) </w:t>
        </w:r>
      </w:ins>
      <w:ins w:id="4" w:author="SangMin_LGE" w:date="2017-11-20T20:07:00Z">
        <w:r w:rsidR="00137FA5">
          <w:t>while in CM-IDLE state</w:t>
        </w:r>
      </w:ins>
      <w:r w:rsidRPr="00E24EA2">
        <w:t>, the UE shall request to establish a</w:t>
      </w:r>
      <w:r w:rsidRPr="00E24EA2">
        <w:rPr>
          <w:rFonts w:eastAsia="SimSun"/>
          <w:lang w:eastAsia="zh-CN"/>
        </w:rPr>
        <w:t>n</w:t>
      </w:r>
      <w:r w:rsidRPr="00E24EA2">
        <w:t xml:space="preserve"> RRC connection </w:t>
      </w:r>
      <w:ins w:id="5" w:author="SangMin_LGE" w:date="2017-11-20T20:07:00Z">
        <w:r w:rsidR="00137FA5">
          <w:t xml:space="preserve">first </w:t>
        </w:r>
      </w:ins>
      <w:r w:rsidRPr="00E24EA2">
        <w:t xml:space="preserve">and the NAS shall provide the RRC </w:t>
      </w:r>
      <w:del w:id="6" w:author="SangMin_LGE" w:date="2017-11-20T20:08:00Z">
        <w:r w:rsidRPr="00910E68" w:rsidDel="00137FA5">
          <w:delText>E</w:delText>
        </w:r>
      </w:del>
      <w:ins w:id="7" w:author="SangMin_LGE" w:date="2017-11-20T20:08:00Z">
        <w:r w:rsidR="00137FA5">
          <w:t>e</w:t>
        </w:r>
      </w:ins>
      <w:r w:rsidRPr="00910E68">
        <w:t>stablishment related information</w:t>
      </w:r>
      <w:r w:rsidRPr="00E24EA2">
        <w:t xml:space="preserve"> to the low</w:t>
      </w:r>
      <w:r w:rsidRPr="00E24EA2">
        <w:rPr>
          <w:rFonts w:eastAsia="SimSun"/>
          <w:lang w:eastAsia="zh-CN"/>
        </w:rPr>
        <w:t>er</w:t>
      </w:r>
      <w:r w:rsidRPr="00E24EA2">
        <w:t xml:space="preserve"> layer</w:t>
      </w:r>
      <w:del w:id="8" w:author="SangMin_LGE" w:date="2017-11-20T20:08:00Z">
        <w:r w:rsidRPr="00E24EA2" w:rsidDel="00137FA5">
          <w:rPr>
            <w:rFonts w:eastAsia="SimSun"/>
            <w:lang w:eastAsia="zh-CN"/>
          </w:rPr>
          <w:delText xml:space="preserve"> of NG-RAN</w:delText>
        </w:r>
      </w:del>
      <w:r w:rsidRPr="00E24EA2">
        <w:t xml:space="preserve">. </w:t>
      </w:r>
      <w:r w:rsidRPr="00E24EA2">
        <w:rPr>
          <w:rFonts w:eastAsia="SimSun"/>
          <w:lang w:eastAsia="zh-CN"/>
        </w:rPr>
        <w:t>T</w:t>
      </w:r>
      <w:r w:rsidRPr="00E24EA2">
        <w:t>he RAN handles the RRC connection with priority</w:t>
      </w:r>
      <w:r w:rsidRPr="00E24EA2">
        <w:rPr>
          <w:rFonts w:eastAsia="SimSun"/>
          <w:lang w:eastAsia="zh-CN"/>
        </w:rPr>
        <w:t xml:space="preserve"> </w:t>
      </w:r>
      <w:r w:rsidRPr="00E24EA2">
        <w:t>during and after RRC connection establishment</w:t>
      </w:r>
      <w:r w:rsidRPr="00E24EA2">
        <w:rPr>
          <w:rFonts w:eastAsia="SimSun"/>
          <w:lang w:eastAsia="zh-CN"/>
        </w:rPr>
        <w:t xml:space="preserve"> </w:t>
      </w:r>
      <w:del w:id="9" w:author="SangMin_LGE" w:date="2017-11-20T20:09:00Z">
        <w:r w:rsidRPr="00E24EA2" w:rsidDel="00137FA5">
          <w:rPr>
            <w:rFonts w:eastAsia="SimSun"/>
            <w:lang w:eastAsia="zh-CN"/>
          </w:rPr>
          <w:delText>request</w:delText>
        </w:r>
      </w:del>
      <w:ins w:id="10" w:author="SangMin_LGE" w:date="2017-11-20T20:09:00Z">
        <w:r w:rsidR="00137FA5">
          <w:rPr>
            <w:rFonts w:eastAsia="SimSun"/>
            <w:lang w:eastAsia="zh-CN"/>
          </w:rPr>
          <w:t>procedure</w:t>
        </w:r>
      </w:ins>
      <w:r w:rsidRPr="00E24EA2">
        <w:rPr>
          <w:rFonts w:eastAsia="SimSun"/>
          <w:lang w:eastAsia="zh-CN"/>
        </w:rPr>
        <w:t xml:space="preserve">, when UE indicates priority in </w:t>
      </w:r>
      <w:del w:id="11" w:author="SangMin_LGE" w:date="2017-11-20T20:08:00Z">
        <w:r w:rsidRPr="00910E68" w:rsidDel="00137FA5">
          <w:delText>E</w:delText>
        </w:r>
      </w:del>
      <w:ins w:id="12" w:author="SangMin_LGE" w:date="2017-11-20T20:08:00Z">
        <w:r w:rsidR="00137FA5">
          <w:t>e</w:t>
        </w:r>
      </w:ins>
      <w:r w:rsidRPr="00910E68">
        <w:t>stablishment related information</w:t>
      </w:r>
    </w:p>
    <w:p w14:paraId="64E92BDA" w14:textId="33606556" w:rsidR="00774681" w:rsidRPr="00050CA8" w:rsidRDefault="00774681" w:rsidP="00774681">
      <w:pPr>
        <w:pStyle w:val="EditorsNote"/>
        <w:rPr>
          <w:ins w:id="13" w:author="SangMin_LGE" w:date="2017-11-21T11:50:00Z"/>
          <w:rFonts w:eastAsia="SimSun"/>
          <w:lang w:eastAsia="zh-CN"/>
        </w:rPr>
      </w:pPr>
      <w:ins w:id="14" w:author="SangMin_LGE" w:date="2017-11-21T11:50:00Z">
        <w:r w:rsidRPr="00050CA8">
          <w:rPr>
            <w:rFonts w:eastAsia="SimSun"/>
            <w:lang w:eastAsia="zh-CN"/>
          </w:rPr>
          <w:t>Editor's note:</w:t>
        </w:r>
        <w:r w:rsidRPr="00050CA8">
          <w:rPr>
            <w:rFonts w:eastAsia="SimSun"/>
            <w:lang w:eastAsia="zh-CN"/>
          </w:rPr>
          <w:tab/>
        </w:r>
        <w:r>
          <w:rPr>
            <w:rFonts w:eastAsia="SimSun"/>
            <w:lang w:eastAsia="zh-CN"/>
          </w:rPr>
          <w:t xml:space="preserve">RRC establishment related information will be </w:t>
        </w:r>
      </w:ins>
      <w:ins w:id="15" w:author="SangMin_LGE" w:date="2017-11-21T11:51:00Z">
        <w:r>
          <w:rPr>
            <w:rFonts w:eastAsia="SimSun"/>
            <w:lang w:eastAsia="zh-CN"/>
          </w:rPr>
          <w:t>confirmed by</w:t>
        </w:r>
      </w:ins>
      <w:ins w:id="16" w:author="SangMin_LGE" w:date="2017-11-21T11:50:00Z">
        <w:r>
          <w:rPr>
            <w:rFonts w:eastAsia="SimSun"/>
            <w:lang w:eastAsia="zh-CN"/>
          </w:rPr>
          <w:t xml:space="preserve"> RAN2 and CT1.</w:t>
        </w:r>
      </w:ins>
    </w:p>
    <w:p w14:paraId="36EDA157" w14:textId="284D5FC3" w:rsidR="00ED4285" w:rsidRDefault="00ED4285" w:rsidP="00ED4285">
      <w:pPr>
        <w:rPr>
          <w:rFonts w:eastAsia="MS Mincho"/>
        </w:rPr>
      </w:pPr>
      <w:r>
        <w:rPr>
          <w:rFonts w:eastAsia="MS Mincho"/>
        </w:rPr>
        <w:t xml:space="preserve">Under high network load conditions, the network may protect itself against overload by </w:t>
      </w:r>
      <w:del w:id="17" w:author="SangMin_LGE" w:date="2017-11-20T20:04:00Z">
        <w:r w:rsidDel="00137FA5">
          <w:rPr>
            <w:rFonts w:eastAsia="MS Mincho"/>
          </w:rPr>
          <w:delText xml:space="preserve">access </w:delText>
        </w:r>
      </w:del>
      <w:del w:id="18" w:author="SangMin_LGE" w:date="2017-11-20T20:42:00Z">
        <w:r w:rsidDel="003F050F">
          <w:rPr>
            <w:rFonts w:eastAsia="MS Mincho"/>
          </w:rPr>
          <w:delText>barring</w:delText>
        </w:r>
      </w:del>
      <w:ins w:id="19" w:author="SangMin_LGE" w:date="2017-11-20T20:42:00Z">
        <w:r w:rsidR="003F050F">
          <w:rPr>
            <w:rFonts w:eastAsia="MS Mincho"/>
          </w:rPr>
          <w:t>limiting</w:t>
        </w:r>
      </w:ins>
      <w:ins w:id="20" w:author="SangMin_LGE" w:date="2017-11-20T20:04:00Z">
        <w:r w:rsidR="00137FA5">
          <w:rPr>
            <w:rFonts w:eastAsia="MS Mincho"/>
          </w:rPr>
          <w:t xml:space="preserve"> access attemp</w:t>
        </w:r>
      </w:ins>
      <w:ins w:id="21" w:author="SangMin_LGE" w:date="2017-11-20T20:09:00Z">
        <w:r w:rsidR="00137FA5">
          <w:rPr>
            <w:rFonts w:eastAsia="MS Mincho"/>
          </w:rPr>
          <w:t>t</w:t>
        </w:r>
      </w:ins>
      <w:ins w:id="22" w:author="SangMin_LGE" w:date="2017-11-20T20:04:00Z">
        <w:r w:rsidR="00137FA5">
          <w:rPr>
            <w:rFonts w:eastAsia="MS Mincho"/>
          </w:rPr>
          <w:t>s</w:t>
        </w:r>
      </w:ins>
      <w:ins w:id="23" w:author="SangMin_LGE" w:date="2017-11-20T20:23:00Z">
        <w:r w:rsidR="00C00887">
          <w:rPr>
            <w:rFonts w:eastAsia="MS Mincho"/>
          </w:rPr>
          <w:t xml:space="preserve"> from UEs</w:t>
        </w:r>
      </w:ins>
      <w:r>
        <w:rPr>
          <w:rFonts w:eastAsia="MS Mincho"/>
        </w:rPr>
        <w:t xml:space="preserve">. </w:t>
      </w:r>
      <w:ins w:id="24" w:author="SangMin_LGE" w:date="2017-11-20T20:45:00Z">
        <w:r w:rsidR="0024601C" w:rsidRPr="00503CE8">
          <w:rPr>
            <w:lang w:eastAsia="ja-JP"/>
          </w:rPr>
          <w:t xml:space="preserve">The </w:t>
        </w:r>
        <w:r w:rsidR="0024601C">
          <w:rPr>
            <w:lang w:eastAsia="ja-JP"/>
          </w:rPr>
          <w:t>network</w:t>
        </w:r>
        <w:r w:rsidR="0024601C" w:rsidRPr="00503CE8">
          <w:rPr>
            <w:lang w:eastAsia="ja-JP"/>
          </w:rPr>
          <w:t xml:space="preserve"> will provide a single unified access control </w:t>
        </w:r>
        <w:r w:rsidR="0024601C">
          <w:rPr>
            <w:lang w:eastAsia="ja-JP"/>
          </w:rPr>
          <w:t xml:space="preserve">mechanism </w:t>
        </w:r>
        <w:r w:rsidR="0024601C" w:rsidRPr="00503CE8">
          <w:rPr>
            <w:lang w:eastAsia="ja-JP"/>
          </w:rPr>
          <w:t xml:space="preserve">where </w:t>
        </w:r>
      </w:ins>
      <w:ins w:id="25" w:author="SangMin_LGE" w:date="2017-11-20T20:47:00Z">
        <w:r w:rsidR="0024601C">
          <w:rPr>
            <w:lang w:eastAsia="ja-JP"/>
          </w:rPr>
          <w:t>the network</w:t>
        </w:r>
      </w:ins>
      <w:ins w:id="26" w:author="SangMin_LGE" w:date="2017-11-20T20:45:00Z">
        <w:r w:rsidR="0024601C" w:rsidRPr="00503CE8">
          <w:rPr>
            <w:lang w:eastAsia="ja-JP"/>
          </w:rPr>
          <w:t xml:space="preserve"> con</w:t>
        </w:r>
        <w:r w:rsidR="0024601C">
          <w:rPr>
            <w:lang w:eastAsia="ja-JP"/>
          </w:rPr>
          <w:t>trol</w:t>
        </w:r>
      </w:ins>
      <w:ins w:id="27" w:author="SangMin_LGE" w:date="2017-11-20T20:47:00Z">
        <w:r w:rsidR="0024601C">
          <w:rPr>
            <w:lang w:eastAsia="ja-JP"/>
          </w:rPr>
          <w:t>s</w:t>
        </w:r>
      </w:ins>
      <w:ins w:id="28" w:author="SangMin_LGE" w:date="2017-11-20T20:45:00Z">
        <w:r w:rsidR="0024601C">
          <w:rPr>
            <w:lang w:eastAsia="ja-JP"/>
          </w:rPr>
          <w:t xml:space="preserve"> accesses of each categor</w:t>
        </w:r>
      </w:ins>
      <w:ins w:id="29" w:author="SangMin_LGE" w:date="2017-11-20T20:46:00Z">
        <w:r w:rsidR="0024601C">
          <w:rPr>
            <w:lang w:eastAsia="ja-JP"/>
          </w:rPr>
          <w:t xml:space="preserve">ized criteria for </w:t>
        </w:r>
        <w:r w:rsidR="0024601C" w:rsidRPr="00503CE8">
          <w:rPr>
            <w:lang w:eastAsia="ja-JP"/>
          </w:rPr>
          <w:t>determining which access attempt should be allowed or blocked</w:t>
        </w:r>
      </w:ins>
      <w:ins w:id="30" w:author="SangMin_LGE" w:date="2017-11-20T20:47:00Z">
        <w:r w:rsidR="0024601C">
          <w:rPr>
            <w:lang w:eastAsia="ja-JP"/>
          </w:rPr>
          <w:t xml:space="preserve">, </w:t>
        </w:r>
      </w:ins>
      <w:ins w:id="31" w:author="SangMin_LGE" w:date="2017-11-20T20:45:00Z">
        <w:r w:rsidR="0024601C">
          <w:rPr>
            <w:lang w:eastAsia="ja-JP"/>
          </w:rPr>
          <w:t>as specified in TS</w:t>
        </w:r>
        <w:r w:rsidR="0024601C">
          <w:t> 22.261 [2].</w:t>
        </w:r>
      </w:ins>
      <w:del w:id="32" w:author="SangMin_LGE" w:date="2017-11-20T20:27:00Z">
        <w:r w:rsidDel="00C00887">
          <w:rPr>
            <w:rFonts w:eastAsia="MS Mincho"/>
          </w:rPr>
          <w:delText xml:space="preserve">Depending on network configuration, the network may bar all access to a </w:delText>
        </w:r>
        <w:r w:rsidRPr="00910E68" w:rsidDel="00C00887">
          <w:rPr>
            <w:rFonts w:eastAsia="MS Mincho"/>
          </w:rPr>
          <w:delText>specific group of users</w:delText>
        </w:r>
        <w:r w:rsidDel="00C00887">
          <w:rPr>
            <w:rFonts w:eastAsia="MS Mincho"/>
          </w:rPr>
          <w:delText>, or selectively bar the access to only certain overloaded network resource, e.g. based on service, as specified in TS 22.</w:delText>
        </w:r>
      </w:del>
      <w:del w:id="33" w:author="SangMin_LGE" w:date="2017-11-20T19:47:00Z">
        <w:r w:rsidDel="00ED0A34">
          <w:rPr>
            <w:rFonts w:eastAsia="MS Mincho"/>
          </w:rPr>
          <w:delText>011</w:delText>
        </w:r>
      </w:del>
      <w:del w:id="34" w:author="SangMin_LGE" w:date="2017-11-20T20:27:00Z">
        <w:r w:rsidDel="00C00887">
          <w:rPr>
            <w:rFonts w:eastAsia="MS Mincho"/>
          </w:rPr>
          <w:delText> [2</w:delText>
        </w:r>
      </w:del>
      <w:del w:id="35" w:author="SangMin_LGE" w:date="2017-11-20T19:47:00Z">
        <w:r w:rsidDel="00ED0A34">
          <w:rPr>
            <w:rFonts w:eastAsia="MS Mincho"/>
          </w:rPr>
          <w:delText>5</w:delText>
        </w:r>
      </w:del>
      <w:del w:id="36" w:author="SangMin_LGE" w:date="2017-11-20T20:27:00Z">
        <w:r w:rsidDel="00C00887">
          <w:rPr>
            <w:rFonts w:eastAsia="MS Mincho"/>
          </w:rPr>
          <w:delText>]</w:delText>
        </w:r>
        <w:r w:rsidDel="00C00887">
          <w:rPr>
            <w:rFonts w:eastAsia="SimSun" w:hint="eastAsia"/>
            <w:lang w:eastAsia="zh-CN"/>
          </w:rPr>
          <w:delText xml:space="preserve">, and the </w:delText>
        </w:r>
        <w:r w:rsidRPr="00DE4909" w:rsidDel="00C00887">
          <w:delText>priority</w:delText>
        </w:r>
        <w:r w:rsidDel="00C00887">
          <w:rPr>
            <w:rFonts w:eastAsia="SimSun" w:hint="eastAsia"/>
            <w:lang w:eastAsia="zh-CN"/>
          </w:rPr>
          <w:delText xml:space="preserve"> indicated by the UE</w:delText>
        </w:r>
        <w:r w:rsidDel="00C00887">
          <w:rPr>
            <w:rFonts w:eastAsia="MS Mincho"/>
          </w:rPr>
          <w:delText>.</w:delText>
        </w:r>
      </w:del>
    </w:p>
    <w:p w14:paraId="0260E0CD" w14:textId="77777777" w:rsidR="00774681" w:rsidRPr="00774681" w:rsidRDefault="00774681" w:rsidP="00ED4285">
      <w:pPr>
        <w:rPr>
          <w:rFonts w:eastAsia="MS Mincho"/>
        </w:rPr>
      </w:pPr>
    </w:p>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FDBDE" w14:textId="77777777" w:rsidR="000C7714" w:rsidRDefault="000C7714">
      <w:r>
        <w:separator/>
      </w:r>
    </w:p>
  </w:endnote>
  <w:endnote w:type="continuationSeparator" w:id="0">
    <w:p w14:paraId="0170ECD0" w14:textId="77777777" w:rsidR="000C7714" w:rsidRDefault="000C7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89910" w14:textId="77777777" w:rsidR="000C7714" w:rsidRDefault="000C7714">
      <w:r>
        <w:separator/>
      </w:r>
    </w:p>
  </w:footnote>
  <w:footnote w:type="continuationSeparator" w:id="0">
    <w:p w14:paraId="42315F1D" w14:textId="77777777" w:rsidR="000C7714" w:rsidRDefault="000C7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518D5">
      <w:rPr>
        <w:rFonts w:ascii="Arial" w:hAnsi="Arial" w:cs="Arial"/>
        <w:b/>
        <w:bCs/>
        <w:noProof/>
        <w:sz w:val="18"/>
      </w:rPr>
      <w:t>1</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714"/>
    <w:rsid w:val="000C7A7F"/>
    <w:rsid w:val="000D4591"/>
    <w:rsid w:val="000D58AB"/>
    <w:rsid w:val="000E0177"/>
    <w:rsid w:val="000F0F04"/>
    <w:rsid w:val="000F10C1"/>
    <w:rsid w:val="000F5B71"/>
    <w:rsid w:val="000F6FCD"/>
    <w:rsid w:val="00120797"/>
    <w:rsid w:val="00130DCC"/>
    <w:rsid w:val="00137551"/>
    <w:rsid w:val="00137FA5"/>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4601C"/>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57E52"/>
    <w:rsid w:val="00361433"/>
    <w:rsid w:val="00363070"/>
    <w:rsid w:val="003645B6"/>
    <w:rsid w:val="00367EAA"/>
    <w:rsid w:val="00373208"/>
    <w:rsid w:val="00377C0C"/>
    <w:rsid w:val="00380126"/>
    <w:rsid w:val="00385DA6"/>
    <w:rsid w:val="0038608C"/>
    <w:rsid w:val="00393676"/>
    <w:rsid w:val="00396434"/>
    <w:rsid w:val="003A08A4"/>
    <w:rsid w:val="003A4FBD"/>
    <w:rsid w:val="003C3971"/>
    <w:rsid w:val="003D44AB"/>
    <w:rsid w:val="003D549F"/>
    <w:rsid w:val="003D7AAB"/>
    <w:rsid w:val="003E1C89"/>
    <w:rsid w:val="003E69E5"/>
    <w:rsid w:val="003F050F"/>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326D9"/>
    <w:rsid w:val="006421FA"/>
    <w:rsid w:val="00647F7E"/>
    <w:rsid w:val="006518D5"/>
    <w:rsid w:val="00664B4D"/>
    <w:rsid w:val="00671C15"/>
    <w:rsid w:val="00676619"/>
    <w:rsid w:val="006834C3"/>
    <w:rsid w:val="00687E49"/>
    <w:rsid w:val="00696985"/>
    <w:rsid w:val="006A16E0"/>
    <w:rsid w:val="006A4B44"/>
    <w:rsid w:val="006B263E"/>
    <w:rsid w:val="006B26CE"/>
    <w:rsid w:val="006B3C43"/>
    <w:rsid w:val="006B69C8"/>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4681"/>
    <w:rsid w:val="00776AD8"/>
    <w:rsid w:val="00781F0F"/>
    <w:rsid w:val="007828E3"/>
    <w:rsid w:val="00795464"/>
    <w:rsid w:val="007A2A56"/>
    <w:rsid w:val="007A5232"/>
    <w:rsid w:val="007B4A45"/>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C68E0"/>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BF74B7"/>
    <w:rsid w:val="00C00887"/>
    <w:rsid w:val="00C05FEC"/>
    <w:rsid w:val="00C17ADB"/>
    <w:rsid w:val="00C25A50"/>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3AE"/>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B793A"/>
    <w:rsid w:val="00EC4A25"/>
    <w:rsid w:val="00ED0A34"/>
    <w:rsid w:val="00ED3DA3"/>
    <w:rsid w:val="00ED4285"/>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01CB"/>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26B6"/>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330A53FF-EE19-4588-A9BC-D2EE2DC96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Char">
    <w:name w:val="EN Char"/>
    <w:aliases w:val="Editor's Note Char1"/>
    <w:locked/>
    <w:rsid w:val="00AB77AA"/>
    <w:rPr>
      <w:rFonts w:ascii="Times New Roman" w:hAnsi="Times New Roman"/>
      <w:color w:val="FF0000"/>
      <w:lang w:val="en-GB" w:eastAsia="en-US"/>
    </w:rPr>
  </w:style>
  <w:style w:type="paragraph" w:customStyle="1" w:styleId="CRCoverPage">
    <w:name w:val="CR Cover Page"/>
    <w:rsid w:val="00EB793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 w:id="2111656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19F85-744E-47D7-AAE9-8FC88DA60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1272</TotalTime>
  <Pages>2</Pages>
  <Words>441</Words>
  <Characters>2515</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SangMin_LGE</cp:lastModifiedBy>
  <cp:revision>4</cp:revision>
  <cp:lastPrinted>2017-06-12T10:43:00Z</cp:lastPrinted>
  <dcterms:created xsi:type="dcterms:W3CDTF">2017-05-04T07:59:00Z</dcterms:created>
  <dcterms:modified xsi:type="dcterms:W3CDTF">2017-11-21T05:46:00Z</dcterms:modified>
</cp:coreProperties>
</file>